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536"/>
      </w:tblGrid>
      <w:tr w:rsidR="00276D8C" w:rsidTr="00C102D4">
        <w:trPr>
          <w:trHeight w:val="1136"/>
        </w:trPr>
        <w:tc>
          <w:tcPr>
            <w:tcW w:w="4962" w:type="dxa"/>
          </w:tcPr>
          <w:p w:rsidR="00276D8C" w:rsidRDefault="00276D8C" w:rsidP="00F343B4">
            <w:pPr>
              <w:ind w:rightChars="-51" w:right="-107"/>
            </w:pPr>
            <w:r>
              <w:object w:dxaOrig="658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9.5pt;height:48.75pt" o:ole="">
                  <v:imagedata r:id="rId9" o:title=""/>
                </v:shape>
                <o:OLEObject Type="Embed" ProgID="PBrush" ShapeID="_x0000_i1025" DrawAspect="Content" ObjectID="_1559129149" r:id="rId10"/>
              </w:object>
            </w:r>
          </w:p>
        </w:tc>
        <w:tc>
          <w:tcPr>
            <w:tcW w:w="4536" w:type="dxa"/>
          </w:tcPr>
          <w:p w:rsidR="00276D8C" w:rsidRDefault="00A163A3" w:rsidP="00A163A3">
            <w:pPr>
              <w:jc w:val="center"/>
            </w:pPr>
            <w:r>
              <w:object w:dxaOrig="3015" w:dyaOrig="1215">
                <v:shape id="_x0000_i1026" type="#_x0000_t75" style="width:150.75pt;height:48.75pt" o:ole="">
                  <v:imagedata r:id="rId11" o:title=""/>
                </v:shape>
                <o:OLEObject Type="Embed" ProgID="PBrush" ShapeID="_x0000_i1026" DrawAspect="Content" ObjectID="_1559129150" r:id="rId12"/>
              </w:object>
            </w:r>
          </w:p>
        </w:tc>
      </w:tr>
    </w:tbl>
    <w:p w:rsidR="00E73696" w:rsidRDefault="00E73696" w:rsidP="00E73696">
      <w:pPr>
        <w:spacing w:line="240" w:lineRule="exact"/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C25EC8" w:rsidRDefault="00E73696" w:rsidP="00C25EC8">
      <w:pPr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0F601" wp14:editId="31EA548A">
                <wp:simplePos x="0" y="0"/>
                <wp:positionH relativeFrom="column">
                  <wp:posOffset>4118610</wp:posOffset>
                </wp:positionH>
                <wp:positionV relativeFrom="paragraph">
                  <wp:posOffset>405130</wp:posOffset>
                </wp:positionV>
                <wp:extent cx="2152650" cy="666750"/>
                <wp:effectExtent l="0" t="0" r="19050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666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696" w:rsidRPr="00E73696" w:rsidRDefault="00E73696" w:rsidP="00E7369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0"/>
                                <w:szCs w:val="40"/>
                              </w:rPr>
                            </w:pPr>
                            <w:r w:rsidRPr="00E7369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0"/>
                                <w:szCs w:val="40"/>
                              </w:rPr>
                              <w:t>受講無料！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324.3pt;margin-top:31.9pt;width:169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" fillcolor="white [3201]" strokecolor="#f79646 [3209]" strokeweight="2pt">
                <v:textbox>
                  <w:txbxContent>
                    <w:p w:rsidR="00E73696" w:rsidRPr="00E73696" w:rsidRDefault="00E73696" w:rsidP="00E7369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0"/>
                          <w:szCs w:val="40"/>
                        </w:rPr>
                      </w:pPr>
                      <w:r w:rsidRPr="00E73696">
                        <w:rPr>
                          <w:rFonts w:ascii="HG丸ｺﾞｼｯｸM-PRO" w:eastAsia="HG丸ｺﾞｼｯｸM-PRO" w:hAnsi="HG丸ｺﾞｼｯｸM-PRO" w:hint="eastAsia"/>
                          <w:b/>
                          <w:sz w:val="40"/>
                          <w:szCs w:val="40"/>
                        </w:rPr>
                        <w:t>受講無料！</w:t>
                      </w:r>
                    </w:p>
                  </w:txbxContent>
                </v:textbox>
              </v:oval>
            </w:pict>
          </mc:Fallback>
        </mc:AlternateContent>
      </w:r>
      <w:r w:rsidR="00B97014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F671F4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</w:t>
      </w:r>
      <w:r w:rsidR="00EA00CA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新たにリリースされた</w:t>
      </w:r>
      <w:r w:rsidR="00802A28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特許情報プラット</w:t>
      </w:r>
      <w:r w:rsidR="00C25EC8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フォーム</w:t>
      </w:r>
    </w:p>
    <w:p w:rsidR="00A91C39" w:rsidRDefault="00F671F4" w:rsidP="00F671F4">
      <w:pPr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　</w:t>
      </w:r>
      <w:r w:rsidR="003A4394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（</w:t>
      </w:r>
      <w:r w:rsidR="00A71D05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J-</w:t>
      </w:r>
      <w:proofErr w:type="spellStart"/>
      <w:r w:rsidR="00A71D05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PlatPat</w:t>
      </w:r>
      <w:proofErr w:type="spellEnd"/>
      <w:r w:rsidR="003A4394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）</w:t>
      </w:r>
      <w:r w:rsidR="00802A28" w:rsidRPr="00D036D7">
        <w:rPr>
          <w:rFonts w:ascii="HG丸ｺﾞｼｯｸM-PRO" w:eastAsia="HG丸ｺﾞｼｯｸM-PRO" w:hAnsi="HG丸ｺﾞｼｯｸM-PRO" w:hint="eastAsia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を活用した</w:t>
      </w:r>
    </w:p>
    <w:p w:rsidR="00E73696" w:rsidRPr="00EA00CA" w:rsidRDefault="00E73696" w:rsidP="00E73696">
      <w:pPr>
        <w:spacing w:line="240" w:lineRule="exact"/>
        <w:rPr>
          <w:rFonts w:ascii="HG丸ｺﾞｼｯｸM-PRO" w:eastAsia="HG丸ｺﾞｼｯｸM-PRO" w:hAnsi="HG丸ｺﾞｼｯｸM-PRO"/>
          <w:b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290F68" w:rsidRPr="003A4394" w:rsidRDefault="00EA00CA" w:rsidP="00EA00CA">
      <w:pPr>
        <w:jc w:val="center"/>
        <w:rPr>
          <w:rFonts w:asciiTheme="majorEastAsia" w:eastAsiaTheme="majorEastAsia" w:hAnsiTheme="majorEastAsia"/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>
        <w:rPr>
          <w:rFonts w:ascii="HG丸ｺﾞｼｯｸM-PRO" w:eastAsia="HG丸ｺﾞｼｯｸM-PRO" w:hAnsi="HG丸ｺﾞｼｯｸM-PR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特許情報等</w:t>
      </w:r>
      <w:r w:rsidR="00EB537C" w:rsidRPr="003A4394">
        <w:rPr>
          <w:rFonts w:ascii="HG丸ｺﾞｼｯｸM-PRO" w:eastAsia="HG丸ｺﾞｼｯｸM-PRO" w:hAnsi="HG丸ｺﾞｼｯｸM-PRO" w:hint="eastAsia"/>
          <w:b/>
          <w:spacing w:val="60"/>
          <w:sz w:val="56"/>
          <w:szCs w:val="5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活用講座のご案内</w:t>
      </w:r>
    </w:p>
    <w:p w:rsidR="00201976" w:rsidRDefault="00201976" w:rsidP="009F334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ＭＯＢＩＯ（ものづくりビジネスセンター大阪）では、</w:t>
      </w:r>
      <w:r w:rsidR="008F4821">
        <w:rPr>
          <w:rFonts w:ascii="HG丸ｺﾞｼｯｸM-PRO" w:eastAsia="HG丸ｺﾞｼｯｸM-PRO" w:hAnsi="HG丸ｺﾞｼｯｸM-PRO" w:hint="eastAsia"/>
          <w:sz w:val="24"/>
          <w:szCs w:val="24"/>
        </w:rPr>
        <w:t>府内中小</w:t>
      </w:r>
      <w:r w:rsidR="00A91C39">
        <w:rPr>
          <w:rFonts w:ascii="HG丸ｺﾞｼｯｸM-PRO" w:eastAsia="HG丸ｺﾞｼｯｸM-PRO" w:hAnsi="HG丸ｺﾞｼｯｸM-PRO" w:hint="eastAsia"/>
          <w:sz w:val="24"/>
          <w:szCs w:val="24"/>
        </w:rPr>
        <w:t>企業</w:t>
      </w:r>
      <w:r w:rsidR="008F4821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A91C39">
        <w:rPr>
          <w:rFonts w:ascii="HG丸ｺﾞｼｯｸM-PRO" w:eastAsia="HG丸ｺﾞｼｯｸM-PRO" w:hAnsi="HG丸ｺﾞｼｯｸM-PRO" w:hint="eastAsia"/>
          <w:sz w:val="24"/>
          <w:szCs w:val="24"/>
        </w:rPr>
        <w:t>「知財戦略」に役立てていただくため、</w:t>
      </w:r>
      <w:r w:rsidR="00E5726A">
        <w:rPr>
          <w:rFonts w:ascii="HG丸ｺﾞｼｯｸM-PRO" w:eastAsia="HG丸ｺﾞｼｯｸM-PRO" w:hAnsi="HG丸ｺﾞｼｯｸM-PRO" w:hint="eastAsia"/>
          <w:sz w:val="24"/>
          <w:szCs w:val="24"/>
        </w:rPr>
        <w:t>企業の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知的財産権</w:t>
      </w:r>
      <w:r w:rsidR="00A6245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実務を担当されている</w:t>
      </w:r>
      <w:r w:rsidR="007D4D0F">
        <w:rPr>
          <w:rFonts w:ascii="HG丸ｺﾞｼｯｸM-PRO" w:eastAsia="HG丸ｺﾞｼｯｸM-PRO" w:hAnsi="HG丸ｺﾞｼｯｸM-PRO" w:hint="eastAsia"/>
          <w:sz w:val="24"/>
          <w:szCs w:val="24"/>
        </w:rPr>
        <w:t>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を対象に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特許情報プラットフォーム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J-</w:t>
      </w:r>
      <w:proofErr w:type="spellStart"/>
      <w:r w:rsidR="00802A28">
        <w:rPr>
          <w:rFonts w:ascii="HG丸ｺﾞｼｯｸM-PRO" w:eastAsia="HG丸ｺﾞｼｯｸM-PRO" w:hAnsi="HG丸ｺﾞｼｯｸM-PRO" w:hint="eastAsia"/>
          <w:sz w:val="24"/>
          <w:szCs w:val="24"/>
        </w:rPr>
        <w:t>PlatPat</w:t>
      </w:r>
      <w:proofErr w:type="spellEnd"/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の検索システムを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使い</w:t>
      </w:r>
      <w:r w:rsidR="008F3A91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実際にパソコン</w:t>
      </w:r>
      <w:r w:rsidR="008F3A91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操作しながら</w:t>
      </w:r>
      <w:r w:rsidR="008B4FE4">
        <w:rPr>
          <w:rFonts w:ascii="HG丸ｺﾞｼｯｸM-PRO" w:eastAsia="HG丸ｺﾞｼｯｸM-PRO" w:hAnsi="HG丸ｺﾞｼｯｸM-PRO" w:hint="eastAsia"/>
          <w:sz w:val="24"/>
          <w:szCs w:val="24"/>
        </w:rPr>
        <w:t>特許情報等を</w:t>
      </w:r>
      <w:r w:rsidR="00E5726A">
        <w:rPr>
          <w:rFonts w:ascii="HG丸ｺﾞｼｯｸM-PRO" w:eastAsia="HG丸ｺﾞｼｯｸM-PRO" w:hAnsi="HG丸ｺﾞｼｯｸM-PRO" w:hint="eastAsia"/>
          <w:sz w:val="24"/>
          <w:szCs w:val="24"/>
        </w:rPr>
        <w:t>有効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85067">
        <w:rPr>
          <w:rFonts w:ascii="HG丸ｺﾞｼｯｸM-PRO" w:eastAsia="HG丸ｺﾞｼｯｸM-PRO" w:hAnsi="HG丸ｺﾞｼｯｸM-PRO" w:hint="eastAsia"/>
          <w:sz w:val="24"/>
          <w:szCs w:val="24"/>
        </w:rPr>
        <w:t>活用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するための講座を開催いたしますので、知的財産</w:t>
      </w:r>
      <w:r w:rsidR="00B11DB0">
        <w:rPr>
          <w:rFonts w:ascii="HG丸ｺﾞｼｯｸM-PRO" w:eastAsia="HG丸ｺﾞｼｯｸM-PRO" w:hAnsi="HG丸ｺﾞｼｯｸM-PRO" w:hint="eastAsia"/>
          <w:sz w:val="24"/>
          <w:szCs w:val="24"/>
        </w:rPr>
        <w:t>権の</w:t>
      </w:r>
      <w:r w:rsidR="00267B02">
        <w:rPr>
          <w:rFonts w:ascii="HG丸ｺﾞｼｯｸM-PRO" w:eastAsia="HG丸ｺﾞｼｯｸM-PRO" w:hAnsi="HG丸ｺﾞｼｯｸM-PRO" w:hint="eastAsia"/>
          <w:sz w:val="24"/>
          <w:szCs w:val="24"/>
        </w:rPr>
        <w:t>実務担当の方は、この機会に是非ご参加ください！</w:t>
      </w:r>
    </w:p>
    <w:p w:rsidR="00F526FB" w:rsidRPr="00F526FB" w:rsidRDefault="00F526FB" w:rsidP="00F526FB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Pr="00F526FB">
        <w:rPr>
          <w:rFonts w:ascii="HG丸ｺﾞｼｯｸM-PRO" w:eastAsia="HG丸ｺﾞｼｯｸM-PRO" w:hAnsi="HG丸ｺﾞｼｯｸM-PRO" w:hint="eastAsia"/>
          <w:sz w:val="24"/>
          <w:szCs w:val="24"/>
        </w:rPr>
        <w:t>特許情報プラットフォーム（J-</w:t>
      </w:r>
      <w:proofErr w:type="spellStart"/>
      <w:r w:rsidRPr="00F526FB">
        <w:rPr>
          <w:rFonts w:ascii="HG丸ｺﾞｼｯｸM-PRO" w:eastAsia="HG丸ｺﾞｼｯｸM-PRO" w:hAnsi="HG丸ｺﾞｼｯｸM-PRO" w:hint="eastAsia"/>
          <w:sz w:val="24"/>
          <w:szCs w:val="24"/>
        </w:rPr>
        <w:t>PlatPat</w:t>
      </w:r>
      <w:proofErr w:type="spellEnd"/>
      <w:r w:rsidRPr="00F526FB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とは、独立行政法人工業所有権情報・研修館が平成２７年から</w:t>
      </w:r>
      <w:r w:rsidRPr="00F526FB">
        <w:rPr>
          <w:rFonts w:ascii="HG丸ｺﾞｼｯｸM-PRO" w:eastAsia="HG丸ｺﾞｼｯｸM-PRO" w:hAnsi="HG丸ｺﾞｼｯｸM-PRO" w:hint="eastAsia"/>
          <w:sz w:val="24"/>
          <w:szCs w:val="24"/>
        </w:rPr>
        <w:t>提供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している検索システムです。</w:t>
      </w:r>
    </w:p>
    <w:tbl>
      <w:tblPr>
        <w:tblStyle w:val="a3"/>
        <w:tblpPr w:leftFromText="142" w:rightFromText="142" w:vertAnchor="text" w:horzAnchor="margin" w:tblpY="210"/>
        <w:tblW w:w="9889" w:type="dxa"/>
        <w:tblBorders>
          <w:top w:val="single" w:sz="48" w:space="0" w:color="auto"/>
          <w:left w:val="single" w:sz="48" w:space="0" w:color="auto"/>
          <w:bottom w:val="single" w:sz="48" w:space="0" w:color="auto"/>
          <w:right w:val="single" w:sz="48" w:space="0" w:color="auto"/>
        </w:tblBorders>
        <w:tblLook w:val="04A0" w:firstRow="1" w:lastRow="0" w:firstColumn="1" w:lastColumn="0" w:noHBand="0" w:noVBand="1"/>
      </w:tblPr>
      <w:tblGrid>
        <w:gridCol w:w="3085"/>
        <w:gridCol w:w="3827"/>
        <w:gridCol w:w="2977"/>
      </w:tblGrid>
      <w:tr w:rsidR="00F671F4" w:rsidRPr="009F334D" w:rsidTr="00422023">
        <w:trPr>
          <w:trHeight w:val="484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開催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日時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テーマと内容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671F4" w:rsidRPr="009F334D" w:rsidRDefault="00F671F4" w:rsidP="00F671F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申込締切日</w:t>
            </w:r>
          </w:p>
        </w:tc>
      </w:tr>
      <w:tr w:rsidR="00C16C8D" w:rsidRPr="009F334D" w:rsidTr="00422023">
        <w:trPr>
          <w:trHeight w:val="1322"/>
        </w:trPr>
        <w:tc>
          <w:tcPr>
            <w:tcW w:w="30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C8D" w:rsidRDefault="00C16C8D" w:rsidP="00F671F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平成２</w:t>
            </w: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>１１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C3683">
              <w:rPr>
                <w:rFonts w:ascii="HG丸ｺﾞｼｯｸM-PRO" w:eastAsia="HG丸ｺﾞｼｯｸM-PRO" w:hAnsi="HG丸ｺﾞｼｯｸM-PRO" w:hint="eastAsia"/>
              </w:rPr>
              <w:t>２２</w:t>
            </w:r>
            <w:r>
              <w:rPr>
                <w:rFonts w:ascii="HG丸ｺﾞｼｯｸM-PRO" w:eastAsia="HG丸ｺﾞｼｯｸM-PRO" w:hAnsi="HG丸ｺﾞｼｯｸM-PRO" w:hint="eastAsia"/>
              </w:rPr>
              <w:t>日（水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16C8D" w:rsidRPr="009F334D" w:rsidRDefault="00C16C8D" w:rsidP="00337852">
            <w:pPr>
              <w:spacing w:line="36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C8D" w:rsidRDefault="00C16C8D" w:rsidP="00F671F4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</w:t>
            </w:r>
            <w:r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特許情報活用講座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C16C8D" w:rsidRDefault="00C16C8D" w:rsidP="007919F7">
            <w:pPr>
              <w:tabs>
                <w:tab w:val="left" w:pos="2970"/>
              </w:tabs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特許情報を活用したい方を対象に、特許制度の概要並びに</w:t>
            </w:r>
            <w:r>
              <w:rPr>
                <w:rFonts w:ascii="HG丸ｺﾞｼｯｸM-PRO" w:eastAsia="HG丸ｺﾞｼｯｸM-PRO" w:hAnsi="HG丸ｺﾞｼｯｸM-PRO" w:hint="eastAsia"/>
              </w:rPr>
              <w:t>特許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検索キーワード</w:t>
            </w:r>
            <w:r>
              <w:rPr>
                <w:rFonts w:ascii="HG丸ｺﾞｼｯｸM-PRO" w:eastAsia="HG丸ｺﾞｼｯｸM-PRO" w:hAnsi="HG丸ｺﾞｼｯｸM-PRO" w:hint="eastAsia"/>
              </w:rPr>
              <w:t>によるJ-</w:t>
            </w:r>
            <w:proofErr w:type="spellStart"/>
            <w:r>
              <w:rPr>
                <w:rFonts w:ascii="HG丸ｺﾞｼｯｸM-PRO" w:eastAsia="HG丸ｺﾞｼｯｸM-PRO" w:hAnsi="HG丸ｺﾞｼｯｸM-PRO" w:hint="eastAsia"/>
              </w:rPr>
              <w:t>PlatPat</w:t>
            </w:r>
            <w:proofErr w:type="spellEnd"/>
            <w:r w:rsidRPr="009F334D">
              <w:rPr>
                <w:rFonts w:ascii="HG丸ｺﾞｼｯｸM-PRO" w:eastAsia="HG丸ｺﾞｼｯｸM-PRO" w:hAnsi="HG丸ｺﾞｼｯｸM-PRO" w:hint="eastAsia"/>
              </w:rPr>
              <w:t>活用のための実技指導</w:t>
            </w:r>
            <w:r>
              <w:rPr>
                <w:rFonts w:ascii="HG丸ｺﾞｼｯｸM-PRO" w:eastAsia="HG丸ｺﾞｼｯｸM-PRO" w:hAnsi="HG丸ｺﾞｼｯｸM-PRO" w:hint="eastAsia"/>
              </w:rPr>
              <w:t>と演習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を行います。</w:t>
            </w:r>
          </w:p>
          <w:p w:rsidR="00C16C8D" w:rsidRDefault="00422023" w:rsidP="0006623D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〔※１１月、２</w:t>
            </w:r>
            <w:r w:rsidR="00C16C8D" w:rsidRPr="00EF2F85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月とも同じ内容です。</w:t>
            </w:r>
            <w:r w:rsidR="00C16C8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〕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16C8D" w:rsidRDefault="006C3683" w:rsidP="00DA0060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平成２９年１１月２１</w:t>
            </w:r>
            <w:r w:rsidR="00C16C8D">
              <w:rPr>
                <w:rFonts w:ascii="HG丸ｺﾞｼｯｸM-PRO" w:eastAsia="HG丸ｺﾞｼｯｸM-PRO" w:hAnsi="HG丸ｺﾞｼｯｸM-PRO" w:hint="eastAsia"/>
              </w:rPr>
              <w:t>日（火）</w:t>
            </w:r>
          </w:p>
        </w:tc>
      </w:tr>
      <w:tr w:rsidR="00C16C8D" w:rsidRPr="009F334D" w:rsidTr="00422023">
        <w:trPr>
          <w:trHeight w:val="1235"/>
        </w:trPr>
        <w:tc>
          <w:tcPr>
            <w:tcW w:w="308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6C8D" w:rsidRDefault="00422023" w:rsidP="00EF3204">
            <w:pPr>
              <w:spacing w:line="48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２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 w:rsidR="006C3683">
              <w:rPr>
                <w:rFonts w:ascii="HG丸ｺﾞｼｯｸM-PRO" w:eastAsia="HG丸ｺﾞｼｯｸM-PRO" w:hAnsi="HG丸ｺﾞｼｯｸM-PRO" w:hint="eastAsia"/>
              </w:rPr>
              <w:t>１４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="00C16C8D"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C16C8D" w:rsidRPr="009F334D" w:rsidRDefault="00C16C8D" w:rsidP="00F671F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16C8D" w:rsidRPr="009F334D" w:rsidRDefault="00C16C8D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6C8D" w:rsidRDefault="006C3683" w:rsidP="00F671F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平成３０年　２月１３</w:t>
            </w:r>
            <w:r w:rsidR="00422023">
              <w:rPr>
                <w:rFonts w:ascii="HG丸ｺﾞｼｯｸM-PRO" w:eastAsia="HG丸ｺﾞｼｯｸM-PRO" w:hAnsi="HG丸ｺﾞｼｯｸM-PRO" w:hint="eastAsia"/>
              </w:rPr>
              <w:t>日（火</w:t>
            </w:r>
            <w:r w:rsidR="00C16C8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</w:tr>
      <w:tr w:rsidR="00422023" w:rsidTr="00422023">
        <w:trPr>
          <w:trHeight w:val="1466"/>
        </w:trPr>
        <w:tc>
          <w:tcPr>
            <w:tcW w:w="3085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023" w:rsidRDefault="00422023" w:rsidP="009919D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平成２</w:t>
            </w: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</w:rPr>
              <w:t>１２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月</w:t>
            </w:r>
            <w:r>
              <w:rPr>
                <w:rFonts w:ascii="HG丸ｺﾞｼｯｸM-PRO" w:eastAsia="HG丸ｺﾞｼｯｸM-PRO" w:hAnsi="HG丸ｺﾞｼｯｸM-PRO" w:hint="eastAsia"/>
              </w:rPr>
              <w:t>２０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日（</w:t>
            </w:r>
            <w:r>
              <w:rPr>
                <w:rFonts w:ascii="HG丸ｺﾞｼｯｸM-PRO" w:eastAsia="HG丸ｺﾞｼｯｸM-PRO" w:hAnsi="HG丸ｺﾞｼｯｸM-PRO" w:hint="eastAsia"/>
              </w:rPr>
              <w:t>水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:rsidR="00422023" w:rsidRPr="009F334D" w:rsidRDefault="00422023" w:rsidP="009919D4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9F334D">
              <w:rPr>
                <w:rFonts w:ascii="HG丸ｺﾞｼｯｸM-PRO" w:eastAsia="HG丸ｺﾞｼｯｸM-PRO" w:hAnsi="HG丸ｺﾞｼｯｸM-PRO" w:hint="eastAsia"/>
              </w:rPr>
              <w:t>１</w:t>
            </w: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：００～１</w:t>
            </w: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  <w:r w:rsidRPr="009F334D">
              <w:rPr>
                <w:rFonts w:ascii="HG丸ｺﾞｼｯｸM-PRO" w:eastAsia="HG丸ｺﾞｼｯｸM-PRO" w:hAnsi="HG丸ｺﾞｼｯｸM-PRO" w:hint="eastAsia"/>
              </w:rPr>
              <w:t>：００</w:t>
            </w:r>
          </w:p>
        </w:tc>
        <w:tc>
          <w:tcPr>
            <w:tcW w:w="3827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023" w:rsidRDefault="00422023" w:rsidP="009919D4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≪意匠</w:t>
            </w:r>
            <w:r w:rsidRPr="009F334D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情報活用講座</w:t>
            </w:r>
            <w:r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≫</w:t>
            </w:r>
          </w:p>
          <w:p w:rsidR="00422023" w:rsidRDefault="00422023" w:rsidP="009919D4">
            <w:pPr>
              <w:tabs>
                <w:tab w:val="left" w:pos="2970"/>
              </w:tabs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意匠制度の概要や、意匠検索におけるJ-</w:t>
            </w:r>
            <w:proofErr w:type="spellStart"/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PlatPat</w:t>
            </w:r>
            <w:proofErr w:type="spellEnd"/>
            <w:r>
              <w:rPr>
                <w:rFonts w:ascii="HG丸ｺﾞｼｯｸM-PRO" w:eastAsia="HG丸ｺﾞｼｯｸM-PRO" w:cs="HG丸ｺﾞｼｯｸM-PRO" w:hint="eastAsia"/>
                <w:kern w:val="0"/>
                <w:szCs w:val="21"/>
              </w:rPr>
              <w:t>の</w:t>
            </w:r>
            <w:r>
              <w:rPr>
                <w:rFonts w:ascii="HG丸ｺﾞｼｯｸM-PRO" w:eastAsia="HG丸ｺﾞｼｯｸM-PRO" w:hAnsi="HG丸ｺﾞｼｯｸM-PRO" w:hint="eastAsia"/>
              </w:rPr>
              <w:t>利用について実技指導と演習を行います。</w:t>
            </w:r>
          </w:p>
        </w:tc>
        <w:tc>
          <w:tcPr>
            <w:tcW w:w="2977" w:type="dxa"/>
            <w:tcBorders>
              <w:top w:val="doub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22023" w:rsidRDefault="00422023" w:rsidP="009919D4">
            <w:pPr>
              <w:tabs>
                <w:tab w:val="left" w:pos="2970"/>
              </w:tabs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平成２９年１２月１９日（火）</w:t>
            </w:r>
          </w:p>
        </w:tc>
      </w:tr>
    </w:tbl>
    <w:p w:rsidR="00DA0541" w:rsidRPr="00DA0541" w:rsidRDefault="00DA0541" w:rsidP="00DA054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90180" w:rsidRPr="00D036D7" w:rsidRDefault="00C6057A" w:rsidP="00DA0541">
      <w:pPr>
        <w:pStyle w:val="aa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開催場所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クリエイション・コア東大阪 </w:t>
      </w:r>
      <w:r w:rsidR="00A90180"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南館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３階 </w:t>
      </w:r>
      <w:r w:rsidR="00A90180" w:rsidRPr="00D036D7">
        <w:rPr>
          <w:rFonts w:ascii="HG丸ｺﾞｼｯｸM-PRO" w:eastAsia="HG丸ｺﾞｼｯｸM-PRO" w:hAnsi="HG丸ｺﾞｼｯｸM-PRO" w:hint="eastAsia"/>
          <w:sz w:val="24"/>
          <w:szCs w:val="24"/>
        </w:rPr>
        <w:t>研修室A</w:t>
      </w:r>
    </w:p>
    <w:p w:rsidR="00F4504B" w:rsidRPr="009F334D" w:rsidRDefault="00A90180" w:rsidP="00DA0541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</w:t>
      </w:r>
      <w:r w:rsidR="00F4504B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MOBIO（ものづくりビジネスセンター大阪）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>南館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</w:p>
    <w:p w:rsidR="00F671F4" w:rsidRDefault="00D03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2. 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講</w:t>
      </w:r>
      <w:r w:rsidR="00973255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師</w:t>
      </w:r>
      <w:r w:rsid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一般社団法人</w:t>
      </w:r>
      <w:r w:rsidR="00CC49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大阪発明協会</w:t>
      </w:r>
      <w:r w:rsidR="00CC497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85525C">
        <w:rPr>
          <w:rFonts w:ascii="HG丸ｺﾞｼｯｸM-PRO" w:eastAsia="HG丸ｺﾞｼｯｸM-PRO" w:hAnsi="HG丸ｺﾞｼｯｸM-PRO" w:hint="eastAsia"/>
          <w:sz w:val="24"/>
          <w:szCs w:val="24"/>
        </w:rPr>
        <w:t>知財</w:t>
      </w:r>
      <w:r w:rsidR="000D2FE1">
        <w:rPr>
          <w:rFonts w:ascii="HG丸ｺﾞｼｯｸM-PRO" w:eastAsia="HG丸ｺﾞｼｯｸM-PRO" w:hAnsi="HG丸ｺﾞｼｯｸM-PRO" w:hint="eastAsia"/>
          <w:sz w:val="24"/>
          <w:szCs w:val="24"/>
        </w:rPr>
        <w:t>支援アドバイザー</w:t>
      </w:r>
    </w:p>
    <w:p w:rsidR="00F671F4" w:rsidRDefault="00D036D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3. 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定　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員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 </w:t>
      </w:r>
      <w:r w:rsidR="0059117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１０名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>（先着申込順</w:t>
      </w:r>
      <w:r w:rsidR="00E27ADF">
        <w:rPr>
          <w:rFonts w:ascii="HG丸ｺﾞｼｯｸM-PRO" w:eastAsia="HG丸ｺﾞｼｯｸM-PRO" w:hAnsi="HG丸ｺﾞｼｯｸM-PRO" w:hint="eastAsia"/>
          <w:sz w:val="24"/>
          <w:szCs w:val="24"/>
        </w:rPr>
        <w:t>、定員になり次第締め切ります。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290F68" w:rsidRPr="009F334D" w:rsidRDefault="00F671F4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4.</w:t>
      </w:r>
      <w:r w:rsidR="0059117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申込方法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裏面の受講申込書に必要事項を記入のうえ、ＦＡＸ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44389C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お申し込みください。</w:t>
      </w:r>
    </w:p>
    <w:p w:rsidR="00290F68" w:rsidRPr="009F334D" w:rsidRDefault="0059117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. </w:t>
      </w:r>
      <w:r w:rsidR="00290F68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問合せ先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D036D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商工労働部中小企業支援室 </w:t>
      </w:r>
      <w:r w:rsidR="00397992"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ものづくり支援課　技術支援グループ</w:t>
      </w:r>
    </w:p>
    <w:p w:rsidR="004D17CF" w:rsidRDefault="00397992" w:rsidP="004D17C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電　話</w:t>
      </w:r>
      <w:r w:rsidR="004D17CF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０６－６７４８－１０５２</w:t>
      </w:r>
    </w:p>
    <w:p w:rsidR="00397992" w:rsidRDefault="00397992" w:rsidP="004D17CF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ＦＡＸ</w:t>
      </w:r>
      <w:r w:rsidR="004D17CF">
        <w:rPr>
          <w:rFonts w:ascii="HG丸ｺﾞｼｯｸM-PRO" w:eastAsia="HG丸ｺﾞｼｯｸM-PRO" w:hAnsi="HG丸ｺﾞｼｯｸM-PRO" w:hint="eastAsia"/>
          <w:sz w:val="24"/>
          <w:szCs w:val="24"/>
        </w:rPr>
        <w:t>；</w:t>
      </w:r>
      <w:r w:rsidRPr="009F334D">
        <w:rPr>
          <w:rFonts w:ascii="HG丸ｺﾞｼｯｸM-PRO" w:eastAsia="HG丸ｺﾞｼｯｸM-PRO" w:hAnsi="HG丸ｺﾞｼｯｸM-PRO" w:hint="eastAsia"/>
          <w:sz w:val="24"/>
          <w:szCs w:val="24"/>
        </w:rPr>
        <w:t>０６－６７４８－１０６２</w:t>
      </w:r>
    </w:p>
    <w:p w:rsidR="00F4504B" w:rsidRPr="00B97014" w:rsidRDefault="00F4504B" w:rsidP="00A62455">
      <w:pPr>
        <w:widowControl/>
        <w:jc w:val="center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</w:p>
    <w:p w:rsidR="00753FE7" w:rsidRPr="00D036D7" w:rsidRDefault="00267B02" w:rsidP="00DA0541">
      <w:pPr>
        <w:widowControl/>
        <w:jc w:val="center"/>
        <w:rPr>
          <w:rFonts w:asciiTheme="majorEastAsia" w:eastAsiaTheme="majorEastAsia" w:hAnsiTheme="majorEastAsia"/>
          <w:b/>
          <w:sz w:val="36"/>
          <w:szCs w:val="36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lastRenderedPageBreak/>
        <w:t xml:space="preserve">　ＦＡＸ </w:t>
      </w:r>
      <w:r w:rsidR="00753FE7" w:rsidRPr="00D036D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：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 </w:t>
      </w:r>
      <w:r w:rsidR="00753FE7" w:rsidRPr="00D036D7"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>０６－６７４８－１０６２</w:t>
      </w:r>
      <w:r>
        <w:rPr>
          <w:rFonts w:asciiTheme="majorEastAsia" w:eastAsiaTheme="majorEastAsia" w:hAnsiTheme="majorEastAsia" w:hint="eastAsia"/>
          <w:b/>
          <w:sz w:val="36"/>
          <w:szCs w:val="36"/>
          <w:bdr w:val="single" w:sz="4" w:space="0" w:color="auto"/>
        </w:rPr>
        <w:t xml:space="preserve">　</w:t>
      </w:r>
    </w:p>
    <w:p w:rsidR="00753FE7" w:rsidRPr="00C102D4" w:rsidRDefault="00753FE7" w:rsidP="00261063">
      <w:pPr>
        <w:widowControl/>
        <w:ind w:firstLineChars="100" w:firstLine="261"/>
        <w:jc w:val="left"/>
        <w:rPr>
          <w:rFonts w:ascii="ＭＳ Ｐゴシック" w:eastAsia="ＭＳ Ｐゴシック" w:hAnsi="ＭＳ Ｐゴシック"/>
          <w:b/>
          <w:sz w:val="26"/>
          <w:szCs w:val="26"/>
        </w:rPr>
      </w:pP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大阪府商工労働部</w:t>
      </w:r>
      <w:r w:rsidR="005638C0"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中小企業支援</w:t>
      </w: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室</w:t>
      </w:r>
      <w:r w:rsidR="00267B02"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ものづくり支援課</w:t>
      </w:r>
      <w:r w:rsidR="00267B02"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 xml:space="preserve"> </w:t>
      </w:r>
      <w:r w:rsidRPr="00C102D4">
        <w:rPr>
          <w:rFonts w:ascii="ＭＳ Ｐゴシック" w:eastAsia="ＭＳ Ｐゴシック" w:hAnsi="ＭＳ Ｐゴシック" w:hint="eastAsia"/>
          <w:b/>
          <w:sz w:val="26"/>
          <w:szCs w:val="26"/>
        </w:rPr>
        <w:t>技術支援グループ　行</w:t>
      </w:r>
    </w:p>
    <w:p w:rsidR="00423E15" w:rsidRPr="00261063" w:rsidRDefault="00C1379A" w:rsidP="00DA0541">
      <w:pPr>
        <w:widowControl/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r w:rsidRPr="00261063">
        <w:rPr>
          <w:rFonts w:ascii="ＭＳ ゴシック" w:eastAsia="ＭＳ ゴシック" w:hAnsi="ＭＳ ゴシック" w:hint="eastAsia"/>
          <w:b/>
          <w:sz w:val="40"/>
          <w:szCs w:val="40"/>
        </w:rPr>
        <w:t>特許情報等</w:t>
      </w:r>
      <w:r w:rsidR="00423E15" w:rsidRPr="00261063">
        <w:rPr>
          <w:rFonts w:ascii="ＭＳ ゴシック" w:eastAsia="ＭＳ ゴシック" w:hAnsi="ＭＳ ゴシック" w:hint="eastAsia"/>
          <w:b/>
          <w:sz w:val="40"/>
          <w:szCs w:val="40"/>
        </w:rPr>
        <w:t>活用講座受講申込書</w:t>
      </w:r>
    </w:p>
    <w:tbl>
      <w:tblPr>
        <w:tblStyle w:val="a3"/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126"/>
        <w:gridCol w:w="709"/>
        <w:gridCol w:w="6662"/>
      </w:tblGrid>
      <w:tr w:rsidR="002748A9" w:rsidRPr="00423E15" w:rsidTr="00F343B4">
        <w:trPr>
          <w:trHeight w:val="315"/>
        </w:trPr>
        <w:tc>
          <w:tcPr>
            <w:tcW w:w="21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2748A9" w:rsidRPr="00DA0541" w:rsidRDefault="002748A9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参加希望講座名</w:t>
            </w:r>
          </w:p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（希望日にレ印を記入してください）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A9" w:rsidRPr="00A62455" w:rsidRDefault="002748A9" w:rsidP="002748A9">
            <w:pPr>
              <w:ind w:right="1949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6C8D" w:rsidRPr="00460798" w:rsidRDefault="00422023" w:rsidP="00C16C8D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１１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C368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２２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水）特許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情報活用講座</w:t>
            </w:r>
          </w:p>
          <w:p w:rsidR="002748A9" w:rsidRPr="005E32A1" w:rsidRDefault="00C16C8D" w:rsidP="00C16C8D">
            <w:pPr>
              <w:tabs>
                <w:tab w:val="left" w:pos="6554"/>
              </w:tabs>
              <w:ind w:right="33" w:firstLineChars="1000" w:firstLine="2610"/>
              <w:jc w:val="lef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11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C368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21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日（火）</w:t>
            </w:r>
          </w:p>
        </w:tc>
      </w:tr>
      <w:tr w:rsidR="002748A9" w:rsidRPr="00EB52CC" w:rsidTr="00F343B4">
        <w:trPr>
          <w:trHeight w:val="183"/>
        </w:trPr>
        <w:tc>
          <w:tcPr>
            <w:tcW w:w="2126" w:type="dxa"/>
            <w:vMerge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A9" w:rsidRPr="00A62455" w:rsidRDefault="002748A9" w:rsidP="002748A9">
            <w:pPr>
              <w:ind w:right="1826"/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16C8D" w:rsidRDefault="00422023" w:rsidP="00422023">
            <w:pPr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</w:t>
            </w:r>
            <w:r w:rsidR="00C16C8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２０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C16C8D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="00C16C8D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意匠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情報活用講座</w:t>
            </w:r>
          </w:p>
          <w:p w:rsidR="002748A9" w:rsidRPr="00460798" w:rsidRDefault="00C16C8D" w:rsidP="00C16C8D">
            <w:pPr>
              <w:tabs>
                <w:tab w:val="left" w:pos="6446"/>
                <w:tab w:val="left" w:pos="6554"/>
              </w:tabs>
              <w:ind w:right="33" w:firstLineChars="1000" w:firstLine="2610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2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19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日（火</w:t>
            </w:r>
            <w:r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2748A9" w:rsidRPr="00423E15" w:rsidTr="00F343B4">
        <w:trPr>
          <w:trHeight w:val="70"/>
        </w:trPr>
        <w:tc>
          <w:tcPr>
            <w:tcW w:w="21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A9" w:rsidRPr="00DA0541" w:rsidRDefault="002748A9" w:rsidP="00423E15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8A9" w:rsidRPr="00A62455" w:rsidRDefault="002748A9" w:rsidP="00A62455">
            <w:pPr>
              <w:rPr>
                <w:rFonts w:asciiTheme="majorEastAsia" w:eastAsiaTheme="majorEastAsia" w:hAnsiTheme="majorEastAsia"/>
                <w:b/>
                <w:sz w:val="44"/>
                <w:szCs w:val="44"/>
              </w:rPr>
            </w:pPr>
            <w:r w:rsidRPr="00A62455">
              <w:rPr>
                <w:rFonts w:asciiTheme="majorEastAsia" w:eastAsiaTheme="majorEastAsia" w:hAnsiTheme="majorEastAsia" w:hint="eastAsia"/>
                <w:b/>
                <w:sz w:val="44"/>
                <w:szCs w:val="44"/>
              </w:rPr>
              <w:t>□</w:t>
            </w:r>
          </w:p>
        </w:tc>
        <w:tc>
          <w:tcPr>
            <w:tcW w:w="6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748A9" w:rsidRDefault="00422023" w:rsidP="007919F7">
            <w:pPr>
              <w:ind w:firstLineChars="100" w:firstLine="261"/>
              <w:rPr>
                <w:rFonts w:asciiTheme="majorEastAsia" w:eastAsiaTheme="majorEastAsia" w:hAnsiTheme="majorEastAsia"/>
                <w:b/>
                <w:sz w:val="26"/>
                <w:szCs w:val="26"/>
              </w:rPr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２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C368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１４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水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  <w:r w:rsidR="007919F7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特許</w:t>
            </w:r>
            <w:r w:rsidR="002748A9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情報活用講座</w:t>
            </w:r>
          </w:p>
          <w:p w:rsidR="002748A9" w:rsidRPr="00423E15" w:rsidRDefault="00121582" w:rsidP="00EB52CC">
            <w:pPr>
              <w:ind w:firstLineChars="1000" w:firstLine="2610"/>
            </w:pPr>
            <w:r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◇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申込締切り：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 xml:space="preserve"> 2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月</w:t>
            </w:r>
            <w:r w:rsidR="006C368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13</w:t>
            </w:r>
            <w:r w:rsidR="00EB52CC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日（</w:t>
            </w:r>
            <w:r w:rsidR="00422023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火</w:t>
            </w:r>
            <w:r w:rsidR="002748A9" w:rsidRPr="00460798">
              <w:rPr>
                <w:rFonts w:asciiTheme="majorEastAsia" w:eastAsiaTheme="majorEastAsia" w:hAnsiTheme="majorEastAsia" w:hint="eastAsia"/>
                <w:b/>
                <w:sz w:val="26"/>
                <w:szCs w:val="26"/>
              </w:rPr>
              <w:t>）</w:t>
            </w:r>
          </w:p>
        </w:tc>
      </w:tr>
      <w:tr w:rsidR="00423E15" w:rsidRPr="00423E15" w:rsidTr="00F343B4">
        <w:trPr>
          <w:trHeight w:val="752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会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社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423E15" w:rsidRPr="00423E15" w:rsidTr="00F343B4">
        <w:trPr>
          <w:trHeight w:val="697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部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署・役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職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F343B4">
        <w:trPr>
          <w:trHeight w:val="706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参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加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者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氏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F343B4">
        <w:trPr>
          <w:trHeight w:val="689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所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在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地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B52CC" w:rsidRPr="00423E15" w:rsidRDefault="00EB52CC">
            <w:pPr>
              <w:rPr>
                <w:rFonts w:asciiTheme="majorEastAsia" w:eastAsiaTheme="majorEastAsia" w:hAnsiTheme="majorEastAsia"/>
              </w:rPr>
            </w:pPr>
          </w:p>
        </w:tc>
      </w:tr>
      <w:tr w:rsidR="00423E15" w:rsidRPr="00423E15" w:rsidTr="00F343B4">
        <w:trPr>
          <w:trHeight w:val="708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DA054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連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絡</w:t>
            </w:r>
            <w:r w:rsidR="00DA0541"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　</w:t>
            </w: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先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23E15" w:rsidRPr="00DA0541" w:rsidRDefault="00423E15" w:rsidP="00267B0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sz w:val="22"/>
              </w:rPr>
              <w:t>（電　話）</w:t>
            </w:r>
          </w:p>
          <w:p w:rsidR="00423E15" w:rsidRPr="00423E15" w:rsidRDefault="00423E15" w:rsidP="00267B02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DA0541">
              <w:rPr>
                <w:rFonts w:asciiTheme="majorEastAsia" w:eastAsiaTheme="majorEastAsia" w:hAnsiTheme="majorEastAsia" w:hint="eastAsia"/>
                <w:sz w:val="22"/>
              </w:rPr>
              <w:t>（ＦＡＸ）</w:t>
            </w:r>
          </w:p>
        </w:tc>
      </w:tr>
      <w:tr w:rsidR="00423E15" w:rsidRPr="00423E15" w:rsidTr="00F343B4">
        <w:trPr>
          <w:trHeight w:val="700"/>
        </w:trPr>
        <w:tc>
          <w:tcPr>
            <w:tcW w:w="212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423E15" w:rsidRPr="00DA0541" w:rsidRDefault="00423E15" w:rsidP="00423E15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DA0541">
              <w:rPr>
                <w:rFonts w:asciiTheme="majorEastAsia" w:eastAsiaTheme="majorEastAsia" w:hAnsiTheme="majorEastAsia" w:hint="eastAsia"/>
                <w:b/>
                <w:sz w:val="22"/>
              </w:rPr>
              <w:t>Ｅメールアドレス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23E15" w:rsidRPr="00423E15" w:rsidRDefault="00423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7E60A3" w:rsidRPr="002748A9" w:rsidRDefault="007E60A3" w:rsidP="00DA0541">
      <w:pPr>
        <w:ind w:firstLineChars="100" w:firstLine="21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1) </w:t>
      </w:r>
      <w:r w:rsidR="002748A9" w:rsidRPr="002748A9">
        <w:rPr>
          <w:rFonts w:asciiTheme="majorEastAsia" w:eastAsiaTheme="majorEastAsia" w:hAnsiTheme="majorEastAsia" w:hint="eastAsia"/>
          <w:b/>
        </w:rPr>
        <w:t>後日</w:t>
      </w:r>
      <w:r w:rsidR="002748A9">
        <w:rPr>
          <w:rFonts w:asciiTheme="majorEastAsia" w:eastAsiaTheme="majorEastAsia" w:hAnsiTheme="majorEastAsia" w:hint="eastAsia"/>
          <w:b/>
        </w:rPr>
        <w:t>、</w:t>
      </w:r>
      <w:r w:rsidR="000E2F85" w:rsidRPr="000E2F85">
        <w:rPr>
          <w:rFonts w:asciiTheme="majorEastAsia" w:eastAsiaTheme="majorEastAsia" w:hAnsiTheme="majorEastAsia" w:hint="eastAsia"/>
          <w:b/>
        </w:rPr>
        <w:t>メールで受講通知を</w:t>
      </w:r>
      <w:r w:rsidR="00EB52CC">
        <w:rPr>
          <w:rFonts w:asciiTheme="majorEastAsia" w:eastAsiaTheme="majorEastAsia" w:hAnsiTheme="majorEastAsia" w:hint="eastAsia"/>
          <w:b/>
        </w:rPr>
        <w:t>送付いたし</w:t>
      </w:r>
      <w:r w:rsidR="000E2F85" w:rsidRPr="000E2F85">
        <w:rPr>
          <w:rFonts w:asciiTheme="majorEastAsia" w:eastAsiaTheme="majorEastAsia" w:hAnsiTheme="majorEastAsia" w:hint="eastAsia"/>
          <w:b/>
        </w:rPr>
        <w:t>ますので、Ｅメールアドレスは必ず記入してください。</w:t>
      </w:r>
    </w:p>
    <w:p w:rsidR="007E60A3" w:rsidRDefault="007E60A3" w:rsidP="002748A9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2) </w:t>
      </w:r>
      <w:r w:rsidR="000E2F85">
        <w:rPr>
          <w:rFonts w:asciiTheme="majorEastAsia" w:eastAsiaTheme="majorEastAsia" w:hAnsiTheme="majorEastAsia" w:hint="eastAsia"/>
        </w:rPr>
        <w:t>２名以上で申込みをされる場合は、本用紙をコピーしてご使用ください。</w:t>
      </w:r>
    </w:p>
    <w:p w:rsidR="00423E15" w:rsidRDefault="00D619D1" w:rsidP="00D036D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2748A9">
        <w:rPr>
          <w:rFonts w:asciiTheme="majorEastAsia" w:eastAsiaTheme="majorEastAsia" w:hAnsiTheme="majorEastAsia" w:hint="eastAsia"/>
        </w:rPr>
        <w:t xml:space="preserve">3) </w:t>
      </w:r>
      <w:r>
        <w:rPr>
          <w:rFonts w:asciiTheme="majorEastAsia" w:eastAsiaTheme="majorEastAsia" w:hAnsiTheme="majorEastAsia" w:hint="eastAsia"/>
        </w:rPr>
        <w:t>ご記入いただいた個人情報は</w:t>
      </w:r>
      <w:r w:rsidR="00DA0541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本講座の事務連絡以外には使用いたしません。</w:t>
      </w:r>
    </w:p>
    <w:p w:rsidR="00A90180" w:rsidRDefault="007919F7" w:rsidP="007919F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【会場</w:t>
      </w:r>
      <w:r w:rsidR="00423E15" w:rsidRPr="00423E15">
        <w:rPr>
          <w:rFonts w:asciiTheme="majorEastAsia" w:eastAsiaTheme="majorEastAsia" w:hAnsiTheme="majorEastAsia" w:hint="eastAsia"/>
          <w:b/>
          <w:sz w:val="28"/>
          <w:szCs w:val="28"/>
        </w:rPr>
        <w:t>案内図</w:t>
      </w:r>
      <w:r w:rsidR="00D619D1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A90180">
        <w:rPr>
          <w:rFonts w:asciiTheme="majorEastAsia" w:eastAsiaTheme="majorEastAsia" w:hAnsiTheme="majorEastAsia" w:hint="eastAsia"/>
          <w:b/>
          <w:sz w:val="28"/>
          <w:szCs w:val="28"/>
        </w:rPr>
        <w:t>クリエイション</w:t>
      </w:r>
      <w:r w:rsidR="00A62455">
        <w:rPr>
          <w:rFonts w:asciiTheme="majorEastAsia" w:eastAsiaTheme="majorEastAsia" w:hAnsiTheme="majorEastAsia" w:hint="eastAsia"/>
          <w:b/>
          <w:sz w:val="28"/>
          <w:szCs w:val="28"/>
        </w:rPr>
        <w:t>・コア</w:t>
      </w:r>
      <w:r w:rsidR="00A90180">
        <w:rPr>
          <w:rFonts w:asciiTheme="majorEastAsia" w:eastAsiaTheme="majorEastAsia" w:hAnsiTheme="majorEastAsia" w:hint="eastAsia"/>
          <w:b/>
          <w:sz w:val="28"/>
          <w:szCs w:val="28"/>
        </w:rPr>
        <w:t>東大阪（南館）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】</w:t>
      </w:r>
    </w:p>
    <w:p w:rsidR="00BE3EEE" w:rsidRDefault="00A90180" w:rsidP="007919F7">
      <w:pPr>
        <w:jc w:val="center"/>
        <w:rPr>
          <w:rFonts w:asciiTheme="minorEastAsia" w:hAnsiTheme="minorEastAsia"/>
          <w:szCs w:val="21"/>
        </w:rPr>
      </w:pP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>【</w:t>
      </w:r>
      <w:r w:rsidR="00BE3EEE">
        <w:rPr>
          <w:rFonts w:ascii="HG創英角ﾎﾟｯﾌﾟ体" w:eastAsia="HG創英角ﾎﾟｯﾌﾟ体" w:hAnsi="HG創英角ﾎﾟｯﾌﾟ体" w:hint="eastAsia"/>
          <w:sz w:val="26"/>
          <w:szCs w:val="26"/>
        </w:rPr>
        <w:t>ＭＯＢＩＯ（ものづくりビジネスセンター大阪）</w:t>
      </w:r>
      <w:r>
        <w:rPr>
          <w:rFonts w:ascii="HG創英角ﾎﾟｯﾌﾟ体" w:eastAsia="HG創英角ﾎﾟｯﾌﾟ体" w:hAnsi="HG創英角ﾎﾟｯﾌﾟ体" w:hint="eastAsia"/>
          <w:sz w:val="26"/>
          <w:szCs w:val="26"/>
        </w:rPr>
        <w:t>南館】</w:t>
      </w: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8"/>
        <w:gridCol w:w="2835"/>
      </w:tblGrid>
      <w:tr w:rsidR="00BE3EEE" w:rsidTr="00F343B4">
        <w:trPr>
          <w:trHeight w:val="4362"/>
        </w:trPr>
        <w:tc>
          <w:tcPr>
            <w:tcW w:w="7088" w:type="dxa"/>
          </w:tcPr>
          <w:p w:rsidR="00BE3EEE" w:rsidRDefault="00BE3EEE" w:rsidP="008716E4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noProof/>
                <w:szCs w:val="21"/>
              </w:rPr>
              <w:drawing>
                <wp:inline distT="0" distB="0" distL="0" distR="0" wp14:anchorId="05B9F340" wp14:editId="49B58BCE">
                  <wp:extent cx="4324350" cy="2800350"/>
                  <wp:effectExtent l="0" t="0" r="0" b="0"/>
                  <wp:docPr id="2" name="図 2" descr="D:\MamadaT\Desktop\untitled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amadaT\Desktop\untitled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2800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</w:tcPr>
          <w:p w:rsidR="00BE3EEE" w:rsidRDefault="00BE3EEE" w:rsidP="008716E4">
            <w:pPr>
              <w:rPr>
                <w:b/>
                <w:sz w:val="18"/>
                <w:szCs w:val="18"/>
              </w:rPr>
            </w:pPr>
          </w:p>
          <w:p w:rsidR="00BE3EEE" w:rsidRPr="001308D4" w:rsidRDefault="00AB539B" w:rsidP="008716E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【</w:t>
            </w:r>
            <w:r w:rsidR="00BE3EEE" w:rsidRPr="001308D4">
              <w:rPr>
                <w:rFonts w:hint="eastAsia"/>
                <w:b/>
                <w:sz w:val="18"/>
                <w:szCs w:val="18"/>
              </w:rPr>
              <w:t>電車をご利用の場合</w:t>
            </w:r>
            <w:r>
              <w:rPr>
                <w:rFonts w:hint="eastAsia"/>
                <w:b/>
                <w:sz w:val="18"/>
                <w:szCs w:val="18"/>
              </w:rPr>
              <w:t>】</w:t>
            </w:r>
          </w:p>
          <w:p w:rsidR="00D036D7" w:rsidRDefault="00AB539B" w:rsidP="00AB539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BE3EEE" w:rsidRPr="001308D4">
              <w:rPr>
                <w:rFonts w:hint="eastAsia"/>
                <w:sz w:val="18"/>
                <w:szCs w:val="18"/>
              </w:rPr>
              <w:t>地下鉄中央線</w:t>
            </w:r>
            <w:r w:rsidR="00D036D7">
              <w:rPr>
                <w:rFonts w:hint="eastAsia"/>
                <w:sz w:val="18"/>
                <w:szCs w:val="18"/>
              </w:rPr>
              <w:t>「</w:t>
            </w:r>
            <w:r w:rsidR="00BE3EEE" w:rsidRPr="001308D4">
              <w:rPr>
                <w:rFonts w:hint="eastAsia"/>
                <w:sz w:val="18"/>
                <w:szCs w:val="18"/>
              </w:rPr>
              <w:t>長田駅</w:t>
            </w:r>
            <w:r w:rsidR="00D036D7">
              <w:rPr>
                <w:rFonts w:hint="eastAsia"/>
                <w:sz w:val="18"/>
                <w:szCs w:val="18"/>
              </w:rPr>
              <w:t>」３番</w:t>
            </w:r>
          </w:p>
          <w:p w:rsidR="00BE3EEE" w:rsidRDefault="00D036D7" w:rsidP="00D036D7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出口から</w:t>
            </w:r>
            <w:r w:rsidR="00BE3EEE" w:rsidRPr="001308D4">
              <w:rPr>
                <w:rFonts w:hint="eastAsia"/>
                <w:sz w:val="18"/>
                <w:szCs w:val="18"/>
              </w:rPr>
              <w:t>東に徒歩</w:t>
            </w:r>
            <w:r>
              <w:rPr>
                <w:rFonts w:hint="eastAsia"/>
                <w:sz w:val="18"/>
                <w:szCs w:val="18"/>
              </w:rPr>
              <w:t>１０</w:t>
            </w:r>
            <w:r w:rsidR="00BE3EEE" w:rsidRPr="001308D4">
              <w:rPr>
                <w:rFonts w:hint="eastAsia"/>
                <w:sz w:val="18"/>
                <w:szCs w:val="18"/>
              </w:rPr>
              <w:t>分</w:t>
            </w:r>
          </w:p>
          <w:p w:rsidR="00D036D7" w:rsidRDefault="00AB539B" w:rsidP="00AB539B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</w:t>
            </w:r>
            <w:r w:rsidR="00BE3EEE" w:rsidRPr="001308D4">
              <w:rPr>
                <w:rFonts w:hint="eastAsia"/>
                <w:sz w:val="18"/>
                <w:szCs w:val="18"/>
              </w:rPr>
              <w:t>近鉄けいはんな線</w:t>
            </w:r>
            <w:r w:rsidR="00D036D7">
              <w:rPr>
                <w:rFonts w:hint="eastAsia"/>
                <w:sz w:val="18"/>
                <w:szCs w:val="18"/>
              </w:rPr>
              <w:t>「</w:t>
            </w:r>
            <w:r w:rsidR="00BE3EEE" w:rsidRPr="001308D4">
              <w:rPr>
                <w:rFonts w:hint="eastAsia"/>
                <w:sz w:val="18"/>
                <w:szCs w:val="18"/>
              </w:rPr>
              <w:t>荒本駅</w:t>
            </w:r>
            <w:r w:rsidR="00D036D7">
              <w:rPr>
                <w:rFonts w:hint="eastAsia"/>
                <w:sz w:val="18"/>
                <w:szCs w:val="18"/>
              </w:rPr>
              <w:t>」</w:t>
            </w:r>
          </w:p>
          <w:p w:rsidR="00BE3EEE" w:rsidRPr="001308D4" w:rsidRDefault="00D036D7" w:rsidP="00D036D7">
            <w:pPr>
              <w:ind w:leftChars="100" w:left="21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１番出口から</w:t>
            </w:r>
            <w:r w:rsidR="00BE3EEE" w:rsidRPr="001308D4">
              <w:rPr>
                <w:rFonts w:hint="eastAsia"/>
                <w:sz w:val="18"/>
                <w:szCs w:val="18"/>
              </w:rPr>
              <w:t>西に徒歩</w:t>
            </w:r>
            <w:r>
              <w:rPr>
                <w:rFonts w:hint="eastAsia"/>
                <w:sz w:val="18"/>
                <w:szCs w:val="18"/>
              </w:rPr>
              <w:t>７</w:t>
            </w:r>
            <w:r w:rsidR="00BE3EEE" w:rsidRPr="001308D4">
              <w:rPr>
                <w:rFonts w:hint="eastAsia"/>
                <w:sz w:val="18"/>
                <w:szCs w:val="18"/>
              </w:rPr>
              <w:t>分</w:t>
            </w:r>
            <w:r w:rsidR="00BE3EEE" w:rsidRPr="001308D4">
              <w:rPr>
                <w:rFonts w:hint="eastAsia"/>
                <w:sz w:val="18"/>
                <w:szCs w:val="18"/>
              </w:rPr>
              <w:t xml:space="preserve"> </w:t>
            </w:r>
          </w:p>
          <w:p w:rsidR="00BE3EEE" w:rsidRDefault="00753FE7" w:rsidP="00AB539B">
            <w:pPr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※東大阪市役所</w:t>
            </w:r>
            <w:r w:rsidR="00BE3EEE" w:rsidRPr="001308D4">
              <w:rPr>
                <w:rFonts w:hint="eastAsia"/>
                <w:sz w:val="18"/>
                <w:szCs w:val="18"/>
              </w:rPr>
              <w:t>の西隣です。</w:t>
            </w:r>
          </w:p>
          <w:p w:rsidR="00B45834" w:rsidRDefault="00B45834" w:rsidP="00DA0541">
            <w:pPr>
              <w:rPr>
                <w:sz w:val="18"/>
                <w:szCs w:val="18"/>
              </w:rPr>
            </w:pPr>
          </w:p>
          <w:p w:rsidR="00AB539B" w:rsidRDefault="00AB539B" w:rsidP="008716E4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注）</w:t>
            </w:r>
            <w:r w:rsidR="00B45834" w:rsidRPr="00B45834">
              <w:rPr>
                <w:rFonts w:hint="eastAsia"/>
                <w:b/>
                <w:sz w:val="18"/>
                <w:szCs w:val="18"/>
              </w:rPr>
              <w:t>駐車場はございません。</w:t>
            </w:r>
          </w:p>
          <w:p w:rsidR="00B45834" w:rsidRPr="001308D4" w:rsidRDefault="00B45834" w:rsidP="00D036D7">
            <w:pPr>
              <w:ind w:leftChars="100" w:left="210"/>
              <w:rPr>
                <w:sz w:val="18"/>
                <w:szCs w:val="18"/>
              </w:rPr>
            </w:pPr>
            <w:r w:rsidRPr="00B45834">
              <w:rPr>
                <w:rFonts w:hint="eastAsia"/>
                <w:sz w:val="18"/>
                <w:szCs w:val="18"/>
              </w:rPr>
              <w:t>なるべく公共交通機関をご利用ください。</w:t>
            </w:r>
            <w:r w:rsidR="00D036D7">
              <w:rPr>
                <w:rFonts w:hint="eastAsia"/>
                <w:sz w:val="18"/>
                <w:szCs w:val="18"/>
              </w:rPr>
              <w:t>なお、</w:t>
            </w:r>
            <w:r>
              <w:rPr>
                <w:rFonts w:hint="eastAsia"/>
                <w:sz w:val="18"/>
                <w:szCs w:val="18"/>
              </w:rPr>
              <w:t>お車でお越しの方は、近隣の有料駐車場をご利用ください。</w:t>
            </w:r>
          </w:p>
        </w:tc>
      </w:tr>
    </w:tbl>
    <w:p w:rsidR="00423E15" w:rsidRPr="00BE3EEE" w:rsidRDefault="00423E15" w:rsidP="000E2F85">
      <w:pPr>
        <w:rPr>
          <w:rFonts w:asciiTheme="majorEastAsia" w:eastAsiaTheme="majorEastAsia" w:hAnsiTheme="majorEastAsia"/>
        </w:rPr>
      </w:pPr>
    </w:p>
    <w:sectPr w:rsidR="00423E15" w:rsidRPr="00BE3EEE" w:rsidSect="00C102D4">
      <w:pgSz w:w="11906" w:h="16838" w:code="9"/>
      <w:pgMar w:top="851" w:right="1134" w:bottom="680" w:left="124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A6" w:rsidRDefault="000322A6" w:rsidP="00D619D1">
      <w:r>
        <w:separator/>
      </w:r>
    </w:p>
  </w:endnote>
  <w:endnote w:type="continuationSeparator" w:id="0">
    <w:p w:rsidR="000322A6" w:rsidRDefault="000322A6" w:rsidP="00D6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A6" w:rsidRDefault="000322A6" w:rsidP="00D619D1">
      <w:r>
        <w:separator/>
      </w:r>
    </w:p>
  </w:footnote>
  <w:footnote w:type="continuationSeparator" w:id="0">
    <w:p w:rsidR="000322A6" w:rsidRDefault="000322A6" w:rsidP="00D619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15806"/>
    <w:multiLevelType w:val="hybridMultilevel"/>
    <w:tmpl w:val="21E4681E"/>
    <w:lvl w:ilvl="0" w:tplc="461E49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68"/>
    <w:rsid w:val="00026C8A"/>
    <w:rsid w:val="000322A6"/>
    <w:rsid w:val="000422EA"/>
    <w:rsid w:val="00051C2D"/>
    <w:rsid w:val="000770B1"/>
    <w:rsid w:val="00085D68"/>
    <w:rsid w:val="000D2BF3"/>
    <w:rsid w:val="000D2FE1"/>
    <w:rsid w:val="000E2F85"/>
    <w:rsid w:val="000F33CA"/>
    <w:rsid w:val="00103DB4"/>
    <w:rsid w:val="00111BFB"/>
    <w:rsid w:val="00121582"/>
    <w:rsid w:val="001216CC"/>
    <w:rsid w:val="00137DCD"/>
    <w:rsid w:val="00173A1E"/>
    <w:rsid w:val="00185487"/>
    <w:rsid w:val="001A319D"/>
    <w:rsid w:val="001A7D26"/>
    <w:rsid w:val="001E7721"/>
    <w:rsid w:val="00201976"/>
    <w:rsid w:val="00251044"/>
    <w:rsid w:val="00252804"/>
    <w:rsid w:val="00261063"/>
    <w:rsid w:val="00264B76"/>
    <w:rsid w:val="00267B02"/>
    <w:rsid w:val="00274467"/>
    <w:rsid w:val="002748A9"/>
    <w:rsid w:val="00276D8C"/>
    <w:rsid w:val="00290F68"/>
    <w:rsid w:val="002B538C"/>
    <w:rsid w:val="003036F8"/>
    <w:rsid w:val="00331E3A"/>
    <w:rsid w:val="0034260F"/>
    <w:rsid w:val="00365BA8"/>
    <w:rsid w:val="003720AF"/>
    <w:rsid w:val="003976C1"/>
    <w:rsid w:val="00397992"/>
    <w:rsid w:val="003A1956"/>
    <w:rsid w:val="003A4394"/>
    <w:rsid w:val="00405AC7"/>
    <w:rsid w:val="00422023"/>
    <w:rsid w:val="00423E15"/>
    <w:rsid w:val="00426756"/>
    <w:rsid w:val="00434895"/>
    <w:rsid w:val="0044389C"/>
    <w:rsid w:val="00460798"/>
    <w:rsid w:val="00465584"/>
    <w:rsid w:val="004A08CC"/>
    <w:rsid w:val="004C09F8"/>
    <w:rsid w:val="004C7786"/>
    <w:rsid w:val="004D17CF"/>
    <w:rsid w:val="00510DC1"/>
    <w:rsid w:val="00511235"/>
    <w:rsid w:val="005638C0"/>
    <w:rsid w:val="0056794A"/>
    <w:rsid w:val="00591172"/>
    <w:rsid w:val="005A57E2"/>
    <w:rsid w:val="005C59CA"/>
    <w:rsid w:val="005C78AD"/>
    <w:rsid w:val="005E3207"/>
    <w:rsid w:val="005E32A1"/>
    <w:rsid w:val="006421D6"/>
    <w:rsid w:val="0066049F"/>
    <w:rsid w:val="00670615"/>
    <w:rsid w:val="0068516D"/>
    <w:rsid w:val="0069096B"/>
    <w:rsid w:val="006A0206"/>
    <w:rsid w:val="006C3683"/>
    <w:rsid w:val="006C609C"/>
    <w:rsid w:val="006D34FD"/>
    <w:rsid w:val="006D7FAB"/>
    <w:rsid w:val="006F3E0B"/>
    <w:rsid w:val="007407C4"/>
    <w:rsid w:val="00753FE7"/>
    <w:rsid w:val="0076568D"/>
    <w:rsid w:val="0077075E"/>
    <w:rsid w:val="00787132"/>
    <w:rsid w:val="007919F7"/>
    <w:rsid w:val="007C0000"/>
    <w:rsid w:val="007D2609"/>
    <w:rsid w:val="007D4D0F"/>
    <w:rsid w:val="007E60A3"/>
    <w:rsid w:val="007F5DDE"/>
    <w:rsid w:val="00802A28"/>
    <w:rsid w:val="00803F5D"/>
    <w:rsid w:val="0085525C"/>
    <w:rsid w:val="00871028"/>
    <w:rsid w:val="008851FC"/>
    <w:rsid w:val="008A45C9"/>
    <w:rsid w:val="008B4FE4"/>
    <w:rsid w:val="008D2AA4"/>
    <w:rsid w:val="008F3A91"/>
    <w:rsid w:val="008F4821"/>
    <w:rsid w:val="008F6636"/>
    <w:rsid w:val="00914DFB"/>
    <w:rsid w:val="00916A48"/>
    <w:rsid w:val="00973255"/>
    <w:rsid w:val="00985504"/>
    <w:rsid w:val="009A0451"/>
    <w:rsid w:val="009B4269"/>
    <w:rsid w:val="009D1C9D"/>
    <w:rsid w:val="009F334D"/>
    <w:rsid w:val="00A163A3"/>
    <w:rsid w:val="00A61174"/>
    <w:rsid w:val="00A62455"/>
    <w:rsid w:val="00A71D05"/>
    <w:rsid w:val="00A76C74"/>
    <w:rsid w:val="00A90180"/>
    <w:rsid w:val="00A91C39"/>
    <w:rsid w:val="00A92D89"/>
    <w:rsid w:val="00AB539B"/>
    <w:rsid w:val="00AB5C8C"/>
    <w:rsid w:val="00AC19DC"/>
    <w:rsid w:val="00AF6B39"/>
    <w:rsid w:val="00B00B71"/>
    <w:rsid w:val="00B00C21"/>
    <w:rsid w:val="00B02872"/>
    <w:rsid w:val="00B11DB0"/>
    <w:rsid w:val="00B22263"/>
    <w:rsid w:val="00B456DE"/>
    <w:rsid w:val="00B45834"/>
    <w:rsid w:val="00B9381A"/>
    <w:rsid w:val="00B97014"/>
    <w:rsid w:val="00BB3DF3"/>
    <w:rsid w:val="00BE3EEE"/>
    <w:rsid w:val="00C0044E"/>
    <w:rsid w:val="00C01608"/>
    <w:rsid w:val="00C102D4"/>
    <w:rsid w:val="00C1379A"/>
    <w:rsid w:val="00C16C8D"/>
    <w:rsid w:val="00C25EC8"/>
    <w:rsid w:val="00C37572"/>
    <w:rsid w:val="00C6057A"/>
    <w:rsid w:val="00C634B6"/>
    <w:rsid w:val="00C811CB"/>
    <w:rsid w:val="00CC497A"/>
    <w:rsid w:val="00CD35DC"/>
    <w:rsid w:val="00CF47D8"/>
    <w:rsid w:val="00D036D7"/>
    <w:rsid w:val="00D05196"/>
    <w:rsid w:val="00D05ACB"/>
    <w:rsid w:val="00D619D1"/>
    <w:rsid w:val="00D631C6"/>
    <w:rsid w:val="00D85067"/>
    <w:rsid w:val="00DA0541"/>
    <w:rsid w:val="00DA7A4E"/>
    <w:rsid w:val="00DB1392"/>
    <w:rsid w:val="00DC5924"/>
    <w:rsid w:val="00E141E4"/>
    <w:rsid w:val="00E2352B"/>
    <w:rsid w:val="00E27ADF"/>
    <w:rsid w:val="00E310B8"/>
    <w:rsid w:val="00E373AF"/>
    <w:rsid w:val="00E5726A"/>
    <w:rsid w:val="00E73696"/>
    <w:rsid w:val="00EA00CA"/>
    <w:rsid w:val="00EB52CC"/>
    <w:rsid w:val="00EB537C"/>
    <w:rsid w:val="00EC76E4"/>
    <w:rsid w:val="00EE6066"/>
    <w:rsid w:val="00EF2F85"/>
    <w:rsid w:val="00EF3204"/>
    <w:rsid w:val="00F343B4"/>
    <w:rsid w:val="00F4504B"/>
    <w:rsid w:val="00F526FB"/>
    <w:rsid w:val="00F57A06"/>
    <w:rsid w:val="00F6185D"/>
    <w:rsid w:val="00F671F4"/>
    <w:rsid w:val="00F71E16"/>
    <w:rsid w:val="00FA6C4C"/>
    <w:rsid w:val="00F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9D1"/>
  </w:style>
  <w:style w:type="paragraph" w:styleId="a8">
    <w:name w:val="footer"/>
    <w:basedOn w:val="a"/>
    <w:link w:val="a9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9D1"/>
  </w:style>
  <w:style w:type="paragraph" w:styleId="aa">
    <w:name w:val="List Paragraph"/>
    <w:basedOn w:val="a"/>
    <w:uiPriority w:val="34"/>
    <w:qFormat/>
    <w:rsid w:val="00D036D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2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E3E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3EE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9D1"/>
  </w:style>
  <w:style w:type="paragraph" w:styleId="a8">
    <w:name w:val="footer"/>
    <w:basedOn w:val="a"/>
    <w:link w:val="a9"/>
    <w:uiPriority w:val="99"/>
    <w:unhideWhenUsed/>
    <w:rsid w:val="00D619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9D1"/>
  </w:style>
  <w:style w:type="paragraph" w:styleId="aa">
    <w:name w:val="List Paragraph"/>
    <w:basedOn w:val="a"/>
    <w:uiPriority w:val="34"/>
    <w:qFormat/>
    <w:rsid w:val="00D036D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4431-7612-42D3-AF15-FB4033A74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3</cp:revision>
  <cp:lastPrinted>2016-04-18T01:50:00Z</cp:lastPrinted>
  <dcterms:created xsi:type="dcterms:W3CDTF">2017-06-09T01:26:00Z</dcterms:created>
  <dcterms:modified xsi:type="dcterms:W3CDTF">2017-06-16T05:39:00Z</dcterms:modified>
</cp:coreProperties>
</file>